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DD947" w14:textId="77777777" w:rsidR="004C245D" w:rsidRPr="00797186" w:rsidRDefault="004C245D" w:rsidP="004C245D">
      <w:pPr>
        <w:pStyle w:val="a3"/>
        <w:spacing w:before="0" w:beforeAutospacing="0" w:after="0" w:afterAutospacing="0"/>
        <w:ind w:firstLine="709"/>
        <w:jc w:val="center"/>
        <w:rPr>
          <w:b/>
          <w:sz w:val="32"/>
          <w:szCs w:val="32"/>
          <w:lang w:val="kk-KZ"/>
        </w:rPr>
      </w:pPr>
      <w:r w:rsidRPr="00797186">
        <w:rPr>
          <w:rStyle w:val="FontStyle30"/>
          <w:b/>
          <w:lang w:val="kk-KZ"/>
        </w:rPr>
        <w:t>Қауіпсіздік логикалық-ықтималдық теориясы және оның мүмкіндіктері. Тіршілік әрекетінің қауіпсіздігі және қоршаған ортаны қорғау жағдайының математикалық үлгісі.</w:t>
      </w:r>
    </w:p>
    <w:p w14:paraId="03753B2F" w14:textId="77777777" w:rsidR="004C245D" w:rsidRDefault="004C245D" w:rsidP="004C245D">
      <w:pPr>
        <w:shd w:val="clear" w:color="auto" w:fill="FFFFFF"/>
        <w:ind w:firstLine="567"/>
        <w:jc w:val="both"/>
        <w:rPr>
          <w:noProof/>
          <w:color w:val="000000"/>
          <w:spacing w:val="-4"/>
          <w:szCs w:val="28"/>
          <w:lang w:val="kk-KZ"/>
        </w:rPr>
      </w:pPr>
      <w:r>
        <w:rPr>
          <w:noProof/>
          <w:color w:val="000000"/>
          <w:szCs w:val="28"/>
          <w:lang w:val="kk-KZ"/>
        </w:rPr>
        <w:t>Ж</w:t>
      </w:r>
      <w:r w:rsidRPr="00076AD1">
        <w:rPr>
          <w:noProof/>
          <w:color w:val="000000"/>
          <w:szCs w:val="28"/>
          <w:lang w:val="kk-KZ"/>
        </w:rPr>
        <w:t xml:space="preserve">ұмысшылар организмдеріне жұмыс істеу барысында  қоршаған өндірістік </w:t>
      </w:r>
      <w:r w:rsidRPr="00076AD1">
        <w:rPr>
          <w:noProof/>
          <w:color w:val="000000"/>
          <w:spacing w:val="1"/>
          <w:szCs w:val="28"/>
          <w:lang w:val="kk-KZ"/>
        </w:rPr>
        <w:t>орта мен еңбек процестерінің</w:t>
      </w:r>
      <w:r>
        <w:rPr>
          <w:noProof/>
          <w:color w:val="000000"/>
          <w:spacing w:val="1"/>
          <w:szCs w:val="28"/>
          <w:lang w:val="kk-KZ"/>
        </w:rPr>
        <w:t xml:space="preserve"> әсерін оқыту және кәсіби аурулардың алдын </w:t>
      </w:r>
      <w:r>
        <w:rPr>
          <w:noProof/>
          <w:color w:val="000000"/>
          <w:spacing w:val="-1"/>
          <w:szCs w:val="28"/>
          <w:lang w:val="kk-KZ"/>
        </w:rPr>
        <w:t xml:space="preserve">алу мен қолайлы еңбек жағдайымен қамтамасыз ету шараларын ұйымдастырады. Оларды үйрену - еңбек жағдайының ерекшеліктері мен олардың жұмысшылар </w:t>
      </w:r>
      <w:r>
        <w:rPr>
          <w:noProof/>
          <w:color w:val="000000"/>
          <w:spacing w:val="2"/>
          <w:szCs w:val="28"/>
          <w:lang w:val="kk-KZ"/>
        </w:rPr>
        <w:t xml:space="preserve">ағзаларына әсерін зерттеу, оқып білу негізінде іске асырылады. </w:t>
      </w:r>
      <w:r>
        <w:rPr>
          <w:noProof/>
          <w:color w:val="000000"/>
          <w:spacing w:val="5"/>
          <w:szCs w:val="28"/>
          <w:lang w:val="kk-KZ"/>
        </w:rPr>
        <w:t xml:space="preserve">Өндірістік санитария түсінігі - </w:t>
      </w:r>
      <w:r>
        <w:rPr>
          <w:noProof/>
          <w:color w:val="000000"/>
          <w:spacing w:val="-5"/>
          <w:szCs w:val="28"/>
          <w:lang w:val="kk-KZ"/>
        </w:rPr>
        <w:t xml:space="preserve">зиянды өндірістік </w:t>
      </w:r>
      <w:r>
        <w:rPr>
          <w:noProof/>
          <w:color w:val="000000"/>
          <w:spacing w:val="-4"/>
          <w:szCs w:val="28"/>
          <w:lang w:val="kk-KZ"/>
        </w:rPr>
        <w:t>факторлардың жұмысшыларға әсерлерін болғызбайтын немесе төмендететін</w:t>
      </w:r>
      <w:r>
        <w:rPr>
          <w:noProof/>
          <w:color w:val="000000"/>
          <w:spacing w:val="5"/>
          <w:szCs w:val="28"/>
          <w:lang w:val="kk-KZ"/>
        </w:rPr>
        <w:t xml:space="preserve"> санитарлық-гигиеналық, техникалық құралдар мен </w:t>
      </w:r>
      <w:r>
        <w:rPr>
          <w:noProof/>
          <w:color w:val="000000"/>
          <w:spacing w:val="-5"/>
          <w:szCs w:val="28"/>
          <w:lang w:val="kk-KZ"/>
        </w:rPr>
        <w:t>ұйымдастыру шараларының жүйелері</w:t>
      </w:r>
      <w:r>
        <w:rPr>
          <w:noProof/>
          <w:color w:val="000000"/>
          <w:spacing w:val="-4"/>
          <w:szCs w:val="28"/>
          <w:lang w:val="kk-KZ"/>
        </w:rPr>
        <w:t xml:space="preserve">. </w:t>
      </w:r>
    </w:p>
    <w:p w14:paraId="436C2B01" w14:textId="77777777" w:rsidR="004C245D" w:rsidRPr="003C23F4" w:rsidRDefault="004C245D" w:rsidP="004C245D">
      <w:pPr>
        <w:shd w:val="clear" w:color="auto" w:fill="FFFFFF"/>
        <w:ind w:firstLine="567"/>
        <w:jc w:val="both"/>
        <w:rPr>
          <w:szCs w:val="28"/>
          <w:lang w:val="kk-KZ"/>
        </w:rPr>
      </w:pPr>
      <w:r>
        <w:rPr>
          <w:noProof/>
          <w:color w:val="000000"/>
          <w:szCs w:val="28"/>
          <w:lang w:val="kk-KZ"/>
        </w:rPr>
        <w:t>Жұмысшылар</w:t>
      </w:r>
      <w:r w:rsidRPr="003C23F4">
        <w:rPr>
          <w:noProof/>
          <w:color w:val="000000"/>
          <w:szCs w:val="28"/>
          <w:lang w:val="kk-KZ"/>
        </w:rPr>
        <w:t xml:space="preserve"> организмдеріне </w:t>
      </w:r>
      <w:r>
        <w:rPr>
          <w:noProof/>
          <w:color w:val="000000"/>
          <w:szCs w:val="28"/>
          <w:lang w:val="kk-KZ"/>
        </w:rPr>
        <w:t xml:space="preserve">жұмыс істеу кезінде </w:t>
      </w:r>
      <w:r w:rsidRPr="003C23F4">
        <w:rPr>
          <w:noProof/>
          <w:color w:val="000000"/>
          <w:szCs w:val="28"/>
          <w:lang w:val="kk-KZ"/>
        </w:rPr>
        <w:t xml:space="preserve"> </w:t>
      </w:r>
      <w:r>
        <w:rPr>
          <w:noProof/>
          <w:color w:val="000000"/>
          <w:szCs w:val="28"/>
          <w:lang w:val="kk-KZ"/>
        </w:rPr>
        <w:t>қ</w:t>
      </w:r>
      <w:r w:rsidRPr="003C23F4">
        <w:rPr>
          <w:noProof/>
          <w:color w:val="000000"/>
          <w:szCs w:val="28"/>
          <w:lang w:val="kk-KZ"/>
        </w:rPr>
        <w:t xml:space="preserve">оршаған өндірістік </w:t>
      </w:r>
      <w:r w:rsidRPr="003C23F4">
        <w:rPr>
          <w:noProof/>
          <w:color w:val="000000"/>
          <w:spacing w:val="1"/>
          <w:szCs w:val="28"/>
          <w:lang w:val="kk-KZ"/>
        </w:rPr>
        <w:t>орта мен еңбек процестеріні</w:t>
      </w:r>
      <w:r>
        <w:rPr>
          <w:noProof/>
          <w:color w:val="000000"/>
          <w:spacing w:val="1"/>
          <w:szCs w:val="28"/>
          <w:lang w:val="kk-KZ"/>
        </w:rPr>
        <w:t>ң</w:t>
      </w:r>
      <w:r w:rsidRPr="003C23F4">
        <w:rPr>
          <w:noProof/>
          <w:color w:val="000000"/>
          <w:spacing w:val="1"/>
          <w:szCs w:val="28"/>
          <w:lang w:val="kk-KZ"/>
        </w:rPr>
        <w:t xml:space="preserve"> әсерін </w:t>
      </w:r>
      <w:r>
        <w:rPr>
          <w:noProof/>
          <w:color w:val="000000"/>
          <w:spacing w:val="1"/>
          <w:szCs w:val="28"/>
          <w:lang w:val="kk-KZ"/>
        </w:rPr>
        <w:t>оқыту</w:t>
      </w:r>
      <w:r w:rsidRPr="003C23F4">
        <w:rPr>
          <w:noProof/>
          <w:color w:val="000000"/>
          <w:spacing w:val="1"/>
          <w:szCs w:val="28"/>
          <w:lang w:val="kk-KZ"/>
        </w:rPr>
        <w:t xml:space="preserve"> және кәсіби ауруларды</w:t>
      </w:r>
      <w:r>
        <w:rPr>
          <w:noProof/>
          <w:color w:val="000000"/>
          <w:spacing w:val="1"/>
          <w:szCs w:val="28"/>
          <w:lang w:val="kk-KZ"/>
        </w:rPr>
        <w:t>ң</w:t>
      </w:r>
      <w:r w:rsidRPr="003C23F4">
        <w:rPr>
          <w:noProof/>
          <w:color w:val="000000"/>
          <w:spacing w:val="1"/>
          <w:szCs w:val="28"/>
          <w:lang w:val="kk-KZ"/>
        </w:rPr>
        <w:t xml:space="preserve"> алдын </w:t>
      </w:r>
      <w:r w:rsidRPr="003C23F4">
        <w:rPr>
          <w:noProof/>
          <w:color w:val="000000"/>
          <w:spacing w:val="-1"/>
          <w:szCs w:val="28"/>
          <w:lang w:val="kk-KZ"/>
        </w:rPr>
        <w:t xml:space="preserve">алу мен </w:t>
      </w:r>
      <w:r>
        <w:rPr>
          <w:noProof/>
          <w:color w:val="000000"/>
          <w:spacing w:val="-1"/>
          <w:szCs w:val="28"/>
          <w:lang w:val="kk-KZ"/>
        </w:rPr>
        <w:t>қолайлы</w:t>
      </w:r>
      <w:r w:rsidRPr="003C23F4">
        <w:rPr>
          <w:noProof/>
          <w:color w:val="000000"/>
          <w:spacing w:val="-1"/>
          <w:szCs w:val="28"/>
          <w:lang w:val="kk-KZ"/>
        </w:rPr>
        <w:t xml:space="preserve"> еңбек шартымен қамтамасыз ету үшін шаралар </w:t>
      </w:r>
      <w:r>
        <w:rPr>
          <w:noProof/>
          <w:color w:val="000000"/>
          <w:spacing w:val="-1"/>
          <w:szCs w:val="28"/>
          <w:lang w:val="kk-KZ"/>
        </w:rPr>
        <w:t>ұ</w:t>
      </w:r>
      <w:r w:rsidRPr="003C23F4">
        <w:rPr>
          <w:noProof/>
          <w:color w:val="000000"/>
          <w:spacing w:val="-1"/>
          <w:szCs w:val="28"/>
          <w:lang w:val="kk-KZ"/>
        </w:rPr>
        <w:t>йымдастырады. Оларды үйрену</w:t>
      </w:r>
      <w:r>
        <w:rPr>
          <w:noProof/>
          <w:color w:val="000000"/>
          <w:spacing w:val="-1"/>
          <w:szCs w:val="28"/>
          <w:lang w:val="kk-KZ"/>
        </w:rPr>
        <w:t xml:space="preserve"> -</w:t>
      </w:r>
      <w:r w:rsidRPr="003C23F4">
        <w:rPr>
          <w:noProof/>
          <w:color w:val="000000"/>
          <w:spacing w:val="-1"/>
          <w:szCs w:val="28"/>
          <w:lang w:val="kk-KZ"/>
        </w:rPr>
        <w:t xml:space="preserve"> еңбек </w:t>
      </w:r>
      <w:r>
        <w:rPr>
          <w:noProof/>
          <w:color w:val="000000"/>
          <w:spacing w:val="-1"/>
          <w:szCs w:val="28"/>
          <w:lang w:val="kk-KZ"/>
        </w:rPr>
        <w:t xml:space="preserve">жағдайының ерекшеліктері </w:t>
      </w:r>
      <w:r w:rsidRPr="003C23F4">
        <w:rPr>
          <w:noProof/>
          <w:color w:val="000000"/>
          <w:spacing w:val="-1"/>
          <w:szCs w:val="28"/>
          <w:lang w:val="kk-KZ"/>
        </w:rPr>
        <w:t xml:space="preserve">мен </w:t>
      </w:r>
      <w:r>
        <w:rPr>
          <w:noProof/>
          <w:color w:val="000000"/>
          <w:spacing w:val="-1"/>
          <w:szCs w:val="28"/>
          <w:lang w:val="kk-KZ"/>
        </w:rPr>
        <w:t xml:space="preserve">олардың </w:t>
      </w:r>
      <w:r w:rsidRPr="003C23F4">
        <w:rPr>
          <w:noProof/>
          <w:color w:val="000000"/>
          <w:spacing w:val="-1"/>
          <w:szCs w:val="28"/>
          <w:lang w:val="kk-KZ"/>
        </w:rPr>
        <w:t>ж</w:t>
      </w:r>
      <w:r>
        <w:rPr>
          <w:noProof/>
          <w:color w:val="000000"/>
          <w:spacing w:val="-1"/>
          <w:szCs w:val="28"/>
          <w:lang w:val="kk-KZ"/>
        </w:rPr>
        <w:t>ұ</w:t>
      </w:r>
      <w:r w:rsidRPr="003C23F4">
        <w:rPr>
          <w:noProof/>
          <w:color w:val="000000"/>
          <w:spacing w:val="-1"/>
          <w:szCs w:val="28"/>
          <w:lang w:val="kk-KZ"/>
        </w:rPr>
        <w:t>мыс</w:t>
      </w:r>
      <w:r>
        <w:rPr>
          <w:noProof/>
          <w:color w:val="000000"/>
          <w:spacing w:val="-1"/>
          <w:szCs w:val="28"/>
          <w:lang w:val="kk-KZ"/>
        </w:rPr>
        <w:t>шылар</w:t>
      </w:r>
      <w:r w:rsidRPr="003C23F4">
        <w:rPr>
          <w:noProof/>
          <w:color w:val="000000"/>
          <w:spacing w:val="-1"/>
          <w:szCs w:val="28"/>
          <w:lang w:val="kk-KZ"/>
        </w:rPr>
        <w:t xml:space="preserve"> </w:t>
      </w:r>
      <w:r w:rsidRPr="003C23F4">
        <w:rPr>
          <w:noProof/>
          <w:color w:val="000000"/>
          <w:spacing w:val="2"/>
          <w:szCs w:val="28"/>
          <w:lang w:val="kk-KZ"/>
        </w:rPr>
        <w:t>ағзаларына әсері</w:t>
      </w:r>
      <w:r>
        <w:rPr>
          <w:noProof/>
          <w:color w:val="000000"/>
          <w:spacing w:val="2"/>
          <w:szCs w:val="28"/>
          <w:lang w:val="kk-KZ"/>
        </w:rPr>
        <w:t>н зерттеу, оқып білу негізінде іске асырылады</w:t>
      </w:r>
      <w:r w:rsidRPr="003C23F4">
        <w:rPr>
          <w:noProof/>
          <w:color w:val="000000"/>
          <w:spacing w:val="2"/>
          <w:szCs w:val="28"/>
          <w:lang w:val="kk-KZ"/>
        </w:rPr>
        <w:t>.</w:t>
      </w:r>
      <w:r>
        <w:rPr>
          <w:noProof/>
          <w:color w:val="000000"/>
          <w:spacing w:val="3"/>
          <w:szCs w:val="28"/>
          <w:lang w:val="kk-KZ"/>
        </w:rPr>
        <w:t>Сонымен қатар өндірістік қ</w:t>
      </w:r>
      <w:r w:rsidRPr="003C23F4">
        <w:rPr>
          <w:noProof/>
          <w:color w:val="000000"/>
          <w:spacing w:val="3"/>
          <w:szCs w:val="28"/>
          <w:lang w:val="kk-KZ"/>
        </w:rPr>
        <w:t>оршаған ортаның биологиялық, химиялы</w:t>
      </w:r>
      <w:r>
        <w:rPr>
          <w:noProof/>
          <w:color w:val="000000"/>
          <w:spacing w:val="3"/>
          <w:szCs w:val="28"/>
          <w:lang w:val="kk-KZ"/>
        </w:rPr>
        <w:t>қ</w:t>
      </w:r>
      <w:r w:rsidRPr="003C23F4">
        <w:rPr>
          <w:noProof/>
          <w:color w:val="000000"/>
          <w:spacing w:val="3"/>
          <w:szCs w:val="28"/>
          <w:lang w:val="kk-KZ"/>
        </w:rPr>
        <w:t xml:space="preserve">, физикалық ластануы, </w:t>
      </w:r>
      <w:r w:rsidRPr="003C23F4">
        <w:rPr>
          <w:noProof/>
          <w:color w:val="000000"/>
          <w:spacing w:val="1"/>
          <w:szCs w:val="28"/>
          <w:lang w:val="kk-KZ"/>
        </w:rPr>
        <w:t>динамика</w:t>
      </w:r>
      <w:r>
        <w:rPr>
          <w:noProof/>
          <w:color w:val="000000"/>
          <w:spacing w:val="1"/>
          <w:szCs w:val="28"/>
          <w:lang w:val="kk-KZ"/>
        </w:rPr>
        <w:t>сы</w:t>
      </w:r>
      <w:r w:rsidRPr="003C23F4">
        <w:rPr>
          <w:noProof/>
          <w:color w:val="000000"/>
          <w:spacing w:val="1"/>
          <w:szCs w:val="28"/>
          <w:lang w:val="kk-KZ"/>
        </w:rPr>
        <w:t xml:space="preserve"> және осы факторлардың адам денсаулығы мен профилактика өлшемдеріндегі әсер ету жолдарын</w:t>
      </w:r>
      <w:r>
        <w:rPr>
          <w:noProof/>
          <w:color w:val="000000"/>
          <w:spacing w:val="1"/>
          <w:szCs w:val="28"/>
          <w:lang w:val="kk-KZ"/>
        </w:rPr>
        <w:t>ың</w:t>
      </w:r>
      <w:r w:rsidRPr="003C23F4">
        <w:rPr>
          <w:noProof/>
          <w:color w:val="000000"/>
          <w:spacing w:val="1"/>
          <w:szCs w:val="28"/>
          <w:lang w:val="kk-KZ"/>
        </w:rPr>
        <w:t xml:space="preserve"> көздері туралы түсіні</w:t>
      </w:r>
      <w:r>
        <w:rPr>
          <w:noProof/>
          <w:color w:val="000000"/>
          <w:spacing w:val="1"/>
          <w:szCs w:val="28"/>
          <w:lang w:val="kk-KZ"/>
        </w:rPr>
        <w:t>к береді.</w:t>
      </w:r>
    </w:p>
    <w:p w14:paraId="27BA904B" w14:textId="77777777" w:rsidR="004C245D" w:rsidRPr="00BA2A4B" w:rsidRDefault="004C245D" w:rsidP="004C245D">
      <w:pPr>
        <w:shd w:val="clear" w:color="auto" w:fill="FFFFFF"/>
        <w:ind w:firstLine="567"/>
        <w:jc w:val="both"/>
        <w:rPr>
          <w:szCs w:val="28"/>
          <w:lang w:val="kk-KZ"/>
        </w:rPr>
      </w:pPr>
      <w:r>
        <w:rPr>
          <w:noProof/>
          <w:color w:val="000000"/>
          <w:spacing w:val="-2"/>
          <w:szCs w:val="28"/>
          <w:lang w:val="kk-KZ"/>
        </w:rPr>
        <w:t>Тіршілік ә</w:t>
      </w:r>
      <w:r w:rsidRPr="00BA2A4B">
        <w:rPr>
          <w:noProof/>
          <w:color w:val="000000"/>
          <w:spacing w:val="-2"/>
          <w:szCs w:val="28"/>
          <w:lang w:val="kk-KZ"/>
        </w:rPr>
        <w:t>рек</w:t>
      </w:r>
      <w:r>
        <w:rPr>
          <w:noProof/>
          <w:color w:val="000000"/>
          <w:spacing w:val="-2"/>
          <w:szCs w:val="28"/>
          <w:lang w:val="kk-KZ"/>
        </w:rPr>
        <w:t>е</w:t>
      </w:r>
      <w:r w:rsidRPr="00BA2A4B">
        <w:rPr>
          <w:noProof/>
          <w:color w:val="000000"/>
          <w:spacing w:val="-2"/>
          <w:szCs w:val="28"/>
          <w:lang w:val="kk-KZ"/>
        </w:rPr>
        <w:t>ті қауіпсіздігі салалар</w:t>
      </w:r>
      <w:r>
        <w:rPr>
          <w:noProof/>
          <w:color w:val="000000"/>
          <w:spacing w:val="-2"/>
          <w:szCs w:val="28"/>
          <w:lang w:val="kk-KZ"/>
        </w:rPr>
        <w:t>ын</w:t>
      </w:r>
      <w:r w:rsidRPr="00BA2A4B">
        <w:rPr>
          <w:noProof/>
          <w:color w:val="000000"/>
          <w:spacing w:val="-2"/>
          <w:szCs w:val="28"/>
          <w:lang w:val="kk-KZ"/>
        </w:rPr>
        <w:t>да мі</w:t>
      </w:r>
      <w:r>
        <w:rPr>
          <w:noProof/>
          <w:color w:val="000000"/>
          <w:spacing w:val="-2"/>
          <w:szCs w:val="28"/>
          <w:lang w:val="kk-KZ"/>
        </w:rPr>
        <w:t>н</w:t>
      </w:r>
      <w:r w:rsidRPr="00BA2A4B">
        <w:rPr>
          <w:noProof/>
          <w:color w:val="000000"/>
          <w:spacing w:val="-2"/>
          <w:szCs w:val="28"/>
          <w:lang w:val="kk-KZ"/>
        </w:rPr>
        <w:t>дет</w:t>
      </w:r>
      <w:r>
        <w:rPr>
          <w:noProof/>
          <w:color w:val="000000"/>
          <w:spacing w:val="-2"/>
          <w:szCs w:val="28"/>
          <w:lang w:val="kk-KZ"/>
        </w:rPr>
        <w:t>т</w:t>
      </w:r>
      <w:r w:rsidRPr="00BA2A4B">
        <w:rPr>
          <w:noProof/>
          <w:color w:val="000000"/>
          <w:spacing w:val="-2"/>
          <w:szCs w:val="28"/>
          <w:lang w:val="kk-KZ"/>
        </w:rPr>
        <w:t>ерд</w:t>
      </w:r>
      <w:r>
        <w:rPr>
          <w:noProof/>
          <w:color w:val="000000"/>
          <w:spacing w:val="-2"/>
          <w:szCs w:val="28"/>
          <w:lang w:val="kk-KZ"/>
        </w:rPr>
        <w:t>і</w:t>
      </w:r>
      <w:r w:rsidRPr="00BA2A4B">
        <w:rPr>
          <w:noProof/>
          <w:color w:val="000000"/>
          <w:spacing w:val="-2"/>
          <w:szCs w:val="28"/>
          <w:lang w:val="kk-KZ"/>
        </w:rPr>
        <w:t xml:space="preserve"> ойдағыдай тарату </w:t>
      </w:r>
      <w:r w:rsidRPr="00BA2A4B">
        <w:rPr>
          <w:noProof/>
          <w:color w:val="000000"/>
          <w:spacing w:val="-3"/>
          <w:szCs w:val="28"/>
          <w:lang w:val="kk-KZ"/>
        </w:rPr>
        <w:t>өте қажет, бұл саладағы әрбір маман терең прак</w:t>
      </w:r>
      <w:r>
        <w:rPr>
          <w:noProof/>
          <w:color w:val="000000"/>
          <w:spacing w:val="-3"/>
          <w:szCs w:val="28"/>
          <w:lang w:val="kk-KZ"/>
        </w:rPr>
        <w:t>ти</w:t>
      </w:r>
      <w:r w:rsidRPr="00BA2A4B">
        <w:rPr>
          <w:noProof/>
          <w:color w:val="000000"/>
          <w:spacing w:val="-3"/>
          <w:szCs w:val="28"/>
          <w:lang w:val="kk-KZ"/>
        </w:rPr>
        <w:t xml:space="preserve">калық және теориялық </w:t>
      </w:r>
      <w:r w:rsidRPr="00BA2A4B">
        <w:rPr>
          <w:noProof/>
          <w:color w:val="000000"/>
          <w:spacing w:val="-2"/>
          <w:szCs w:val="28"/>
          <w:lang w:val="kk-KZ"/>
        </w:rPr>
        <w:t>дағдыларға ие болуы тиіс, олар бұл ал</w:t>
      </w:r>
      <w:r>
        <w:rPr>
          <w:noProof/>
          <w:color w:val="000000"/>
          <w:spacing w:val="-2"/>
          <w:szCs w:val="28"/>
          <w:lang w:val="kk-KZ"/>
        </w:rPr>
        <w:t>ғ</w:t>
      </w:r>
      <w:r w:rsidRPr="00BA2A4B">
        <w:rPr>
          <w:noProof/>
          <w:color w:val="000000"/>
          <w:spacing w:val="-2"/>
          <w:szCs w:val="28"/>
          <w:lang w:val="kk-KZ"/>
        </w:rPr>
        <w:t>ан б</w:t>
      </w:r>
      <w:r>
        <w:rPr>
          <w:noProof/>
          <w:color w:val="000000"/>
          <w:spacing w:val="-2"/>
          <w:szCs w:val="28"/>
          <w:lang w:val="kk-KZ"/>
        </w:rPr>
        <w:t>іл</w:t>
      </w:r>
      <w:r w:rsidRPr="00BA2A4B">
        <w:rPr>
          <w:noProof/>
          <w:color w:val="000000"/>
          <w:spacing w:val="-2"/>
          <w:szCs w:val="28"/>
          <w:lang w:val="kk-KZ"/>
        </w:rPr>
        <w:t>імдерін кәсіби қызмет</w:t>
      </w:r>
      <w:r>
        <w:rPr>
          <w:noProof/>
          <w:color w:val="000000"/>
          <w:spacing w:val="-2"/>
          <w:szCs w:val="28"/>
          <w:lang w:val="kk-KZ"/>
        </w:rPr>
        <w:t>т</w:t>
      </w:r>
      <w:r w:rsidRPr="00BA2A4B">
        <w:rPr>
          <w:noProof/>
          <w:color w:val="000000"/>
          <w:spacing w:val="-2"/>
          <w:szCs w:val="28"/>
          <w:lang w:val="kk-KZ"/>
        </w:rPr>
        <w:t xml:space="preserve">ерде </w:t>
      </w:r>
      <w:r>
        <w:rPr>
          <w:noProof/>
          <w:color w:val="000000"/>
          <w:spacing w:val="-3"/>
          <w:szCs w:val="28"/>
          <w:lang w:val="kk-KZ"/>
        </w:rPr>
        <w:t>п</w:t>
      </w:r>
      <w:r w:rsidRPr="00BA2A4B">
        <w:rPr>
          <w:noProof/>
          <w:color w:val="000000"/>
          <w:spacing w:val="-3"/>
          <w:szCs w:val="28"/>
          <w:lang w:val="kk-KZ"/>
        </w:rPr>
        <w:t xml:space="preserve">айдалана алады.  әр түрлі қауіпсіздіктерден </w:t>
      </w:r>
      <w:r w:rsidRPr="00BA2A4B">
        <w:rPr>
          <w:noProof/>
          <w:color w:val="000000"/>
          <w:spacing w:val="-5"/>
          <w:szCs w:val="28"/>
          <w:lang w:val="kk-KZ"/>
        </w:rPr>
        <w:t>адамдардың тіршіл</w:t>
      </w:r>
      <w:r>
        <w:rPr>
          <w:noProof/>
          <w:color w:val="000000"/>
          <w:spacing w:val="-5"/>
          <w:szCs w:val="28"/>
          <w:lang w:val="kk-KZ"/>
        </w:rPr>
        <w:t>і</w:t>
      </w:r>
      <w:r w:rsidRPr="00BA2A4B">
        <w:rPr>
          <w:noProof/>
          <w:color w:val="000000"/>
          <w:spacing w:val="-5"/>
          <w:szCs w:val="28"/>
          <w:lang w:val="kk-KZ"/>
        </w:rPr>
        <w:t xml:space="preserve">к </w:t>
      </w:r>
      <w:r>
        <w:rPr>
          <w:noProof/>
          <w:color w:val="000000"/>
          <w:spacing w:val="-5"/>
          <w:szCs w:val="28"/>
          <w:lang w:val="kk-KZ"/>
        </w:rPr>
        <w:t>ә</w:t>
      </w:r>
      <w:r w:rsidRPr="00BA2A4B">
        <w:rPr>
          <w:noProof/>
          <w:color w:val="000000"/>
          <w:spacing w:val="-5"/>
          <w:szCs w:val="28"/>
          <w:lang w:val="kk-KZ"/>
        </w:rPr>
        <w:t xml:space="preserve">рекеті процестерін үйренуге бағытгалған, бұлар арқылы </w:t>
      </w:r>
      <w:r>
        <w:rPr>
          <w:noProof/>
          <w:color w:val="000000"/>
          <w:spacing w:val="-5"/>
          <w:szCs w:val="28"/>
          <w:lang w:val="kk-KZ"/>
        </w:rPr>
        <w:t>н</w:t>
      </w:r>
      <w:r w:rsidRPr="00BA2A4B">
        <w:rPr>
          <w:noProof/>
          <w:color w:val="000000"/>
          <w:spacing w:val="-5"/>
          <w:szCs w:val="28"/>
          <w:lang w:val="kk-KZ"/>
        </w:rPr>
        <w:t>егізінен құбылыстарды, процестерді, объект</w:t>
      </w:r>
      <w:r>
        <w:rPr>
          <w:noProof/>
          <w:color w:val="000000"/>
          <w:spacing w:val="-5"/>
          <w:szCs w:val="28"/>
          <w:lang w:val="kk-KZ"/>
        </w:rPr>
        <w:t>і</w:t>
      </w:r>
      <w:r w:rsidRPr="00BA2A4B">
        <w:rPr>
          <w:noProof/>
          <w:color w:val="000000"/>
          <w:spacing w:val="-5"/>
          <w:szCs w:val="28"/>
          <w:lang w:val="kk-KZ"/>
        </w:rPr>
        <w:t>лерді түсінеді.</w:t>
      </w:r>
    </w:p>
    <w:p w14:paraId="3B3E594D" w14:textId="77777777" w:rsidR="004C245D" w:rsidRDefault="004C245D" w:rsidP="004C245D">
      <w:pPr>
        <w:pStyle w:val="a3"/>
        <w:spacing w:before="0" w:beforeAutospacing="0" w:after="0" w:afterAutospacing="0"/>
        <w:ind w:firstLine="709"/>
        <w:jc w:val="both"/>
        <w:rPr>
          <w:snapToGrid w:val="0"/>
          <w:sz w:val="28"/>
          <w:szCs w:val="28"/>
          <w:lang w:val="kk-KZ"/>
        </w:rPr>
      </w:pPr>
      <w:r w:rsidRPr="00797186">
        <w:rPr>
          <w:snapToGrid w:val="0"/>
          <w:sz w:val="28"/>
          <w:szCs w:val="28"/>
          <w:lang w:val="kk-KZ"/>
        </w:rPr>
        <w:t>Қазақстанның даму стратегиясында мемлекет  саясатының негізгі мақсаттарының бірі болып – адам мен оны қоршаған ортаның қарым-қатынасының гармониялылығы, және де экологиялық қолайлы қоршаған орта құру.</w:t>
      </w:r>
      <w:r w:rsidRPr="00797186">
        <w:rPr>
          <w:sz w:val="28"/>
          <w:szCs w:val="28"/>
          <w:lang w:val="kk-KZ"/>
        </w:rPr>
        <w:t xml:space="preserve"> </w:t>
      </w:r>
      <w:r w:rsidRPr="00797186">
        <w:rPr>
          <w:snapToGrid w:val="0"/>
          <w:sz w:val="28"/>
          <w:szCs w:val="28"/>
          <w:lang w:val="kk-KZ"/>
        </w:rPr>
        <w:t>- қазақстандықтардың өмір сапасын арттыру, өркендету, жақсарту.</w:t>
      </w:r>
      <w:r w:rsidRPr="00797186">
        <w:rPr>
          <w:sz w:val="28"/>
          <w:szCs w:val="28"/>
          <w:lang w:val="kk-KZ"/>
        </w:rPr>
        <w:t xml:space="preserve">Бұл дегеніміз тек жеке </w:t>
      </w:r>
      <w:r w:rsidRPr="00797186">
        <w:rPr>
          <w:snapToGrid w:val="0"/>
          <w:sz w:val="28"/>
          <w:szCs w:val="28"/>
          <w:lang w:val="kk-KZ"/>
        </w:rPr>
        <w:t>экономиканың дамуы азаматтардың өмір сүру сапасын жақсарта алмайды. Жылдан жылға адамдардың денсаулық сапасы төмендеп, қоршаған орта ластана берсе жеке экономиканың дамуынан пайда болмайды. Біз өзіміздің қоғамымызды құру барысымызда азаматтардың бүкіл өмірі бойында дендері сау және қоршаған ортасының таза қолайлы болуына қол жеткізуге тырысуымыз керек бұл мақсатқа жету стратегиясы келесі компоненттерден тұрады: Аурудың алдын алу және салауатты өмір сүру. Салауатты өмір салтын ұстану әр адамның жеке басына байланысты болса. Аурудың алдын алу дегеніміз халықты таза сумен, сапалы тағам өнімдерімен қамтамасыз ету</w:t>
      </w:r>
      <w:r>
        <w:rPr>
          <w:snapToGrid w:val="0"/>
          <w:sz w:val="28"/>
          <w:szCs w:val="28"/>
          <w:lang w:val="kk-KZ"/>
        </w:rPr>
        <w:t>.</w:t>
      </w:r>
    </w:p>
    <w:p w14:paraId="61F4A075" w14:textId="77777777" w:rsidR="004C245D" w:rsidRDefault="004C245D" w:rsidP="004C245D">
      <w:pPr>
        <w:pStyle w:val="a3"/>
        <w:spacing w:before="0" w:beforeAutospacing="0" w:after="0" w:afterAutospacing="0"/>
        <w:ind w:firstLine="709"/>
        <w:jc w:val="both"/>
        <w:rPr>
          <w:snapToGrid w:val="0"/>
          <w:sz w:val="28"/>
          <w:szCs w:val="28"/>
          <w:lang w:val="kk-KZ"/>
        </w:rPr>
      </w:pPr>
    </w:p>
    <w:p w14:paraId="00BC9F45" w14:textId="77777777" w:rsidR="004C245D" w:rsidRDefault="004C245D" w:rsidP="004C245D">
      <w:pPr>
        <w:pStyle w:val="a3"/>
        <w:spacing w:before="0" w:beforeAutospacing="0" w:after="0" w:afterAutospacing="0"/>
        <w:ind w:firstLine="709"/>
        <w:jc w:val="both"/>
        <w:rPr>
          <w:snapToGrid w:val="0"/>
          <w:sz w:val="28"/>
          <w:szCs w:val="28"/>
          <w:lang w:val="kk-KZ"/>
        </w:rPr>
      </w:pPr>
    </w:p>
    <w:p w14:paraId="7EFF2339" w14:textId="77777777" w:rsidR="004F416F" w:rsidRPr="004C245D" w:rsidRDefault="004F416F">
      <w:pPr>
        <w:rPr>
          <w:lang w:val="kk-KZ"/>
        </w:rPr>
      </w:pPr>
      <w:bookmarkStart w:id="0" w:name="_GoBack"/>
      <w:bookmarkEnd w:id="0"/>
    </w:p>
    <w:sectPr w:rsidR="004F416F" w:rsidRPr="004C2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271"/>
    <w:rsid w:val="004C245D"/>
    <w:rsid w:val="004F416F"/>
    <w:rsid w:val="00F65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E0AD76-C716-4C9C-8931-0A73C86E5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C245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4C245D"/>
    <w:rPr>
      <w:rFonts w:ascii="Times New Roman" w:hAnsi="Times New Roman" w:cs="Times New Roman"/>
      <w:sz w:val="26"/>
      <w:szCs w:val="26"/>
    </w:rPr>
  </w:style>
  <w:style w:type="paragraph" w:styleId="a3">
    <w:name w:val="Normal (Web)"/>
    <w:basedOn w:val="a"/>
    <w:uiPriority w:val="99"/>
    <w:unhideWhenUsed/>
    <w:rsid w:val="004C245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383</Words>
  <Characters>2185</Characters>
  <Application>Microsoft Office Word</Application>
  <DocSecurity>0</DocSecurity>
  <Lines>18</Lines>
  <Paragraphs>5</Paragraphs>
  <ScaleCrop>false</ScaleCrop>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2020-08-28T14:19:00Z</dcterms:created>
  <dcterms:modified xsi:type="dcterms:W3CDTF">2020-08-28T14:19:00Z</dcterms:modified>
</cp:coreProperties>
</file>